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BF" w:rsidRDefault="003D75BF" w:rsidP="003D75BF">
      <w:pPr>
        <w:tabs>
          <w:tab w:val="left" w:pos="14488"/>
        </w:tabs>
        <w:jc w:val="center"/>
        <w:rPr>
          <w:rFonts w:ascii="TH SarabunIT๙" w:hAnsi="TH SarabunIT๙" w:cs="TH SarabunIT๙"/>
          <w:b/>
          <w:bCs/>
          <w:sz w:val="28"/>
        </w:rPr>
      </w:pPr>
    </w:p>
    <w:p w:rsidR="003D75BF" w:rsidRPr="00910154" w:rsidRDefault="003D75BF" w:rsidP="003D75BF">
      <w:pPr>
        <w:tabs>
          <w:tab w:val="left" w:pos="14488"/>
        </w:tabs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10154">
        <w:rPr>
          <w:rFonts w:ascii="TH SarabunIT๙" w:hAnsi="TH SarabunIT๙" w:cs="TH SarabunIT๙"/>
          <w:b/>
          <w:bCs/>
          <w:sz w:val="28"/>
          <w:cs/>
        </w:rPr>
        <w:t>บัญชีสรุปจำนวนโครงการและงบประมาณ</w:t>
      </w:r>
    </w:p>
    <w:p w:rsidR="003D75BF" w:rsidRPr="00910154" w:rsidRDefault="003D75BF" w:rsidP="003D75BF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10154">
        <w:rPr>
          <w:rFonts w:ascii="TH SarabunIT๙" w:hAnsi="TH SarabunIT๙" w:cs="TH SarabunIT๙"/>
          <w:b/>
          <w:bCs/>
          <w:sz w:val="28"/>
          <w:cs/>
        </w:rPr>
        <w:t>แผนดำเนินงาน ประจำปีงบประมาณ พ.ศ. 256</w:t>
      </w:r>
      <w:r w:rsidR="00611CF4">
        <w:rPr>
          <w:rFonts w:ascii="TH SarabunIT๙" w:hAnsi="TH SarabunIT๙" w:cs="TH SarabunIT๙" w:hint="cs"/>
          <w:b/>
          <w:bCs/>
          <w:sz w:val="28"/>
          <w:cs/>
        </w:rPr>
        <w:t>4</w:t>
      </w:r>
      <w:bookmarkStart w:id="0" w:name="_GoBack"/>
      <w:bookmarkEnd w:id="0"/>
    </w:p>
    <w:p w:rsidR="003D75BF" w:rsidRPr="00910154" w:rsidRDefault="003D75BF" w:rsidP="003D75BF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10154">
        <w:rPr>
          <w:rFonts w:ascii="TH SarabunIT๙" w:hAnsi="TH SarabunIT๙" w:cs="TH SarabunIT๙"/>
          <w:b/>
          <w:bCs/>
          <w:sz w:val="28"/>
          <w:cs/>
        </w:rPr>
        <w:t>เทศบาลตำบลสะพลี</w:t>
      </w:r>
    </w:p>
    <w:p w:rsidR="003D75BF" w:rsidRPr="00FA3856" w:rsidRDefault="003D75BF" w:rsidP="003D75BF">
      <w:pPr>
        <w:jc w:val="center"/>
        <w:rPr>
          <w:rFonts w:ascii="TH SarabunIT๙" w:hAnsi="TH SarabunIT๙" w:cs="TH SarabunIT๙"/>
          <w:color w:val="FF0000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701"/>
        <w:gridCol w:w="1843"/>
        <w:gridCol w:w="1701"/>
        <w:gridCol w:w="1984"/>
        <w:gridCol w:w="1524"/>
      </w:tblGrid>
      <w:tr w:rsidR="003D75BF" w:rsidRPr="00FA3856" w:rsidTr="00DB738E">
        <w:tc>
          <w:tcPr>
            <w:tcW w:w="6941" w:type="dxa"/>
          </w:tcPr>
          <w:p w:rsidR="003D75BF" w:rsidRPr="00FA3856" w:rsidRDefault="003D75BF" w:rsidP="00DB738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ยุทธศาสตร์/แนวทางการพัฒนา</w:t>
            </w:r>
          </w:p>
        </w:tc>
        <w:tc>
          <w:tcPr>
            <w:tcW w:w="170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จำนวนโครงการที่ดำเนินการ</w:t>
            </w:r>
          </w:p>
        </w:tc>
        <w:tc>
          <w:tcPr>
            <w:tcW w:w="1843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คิดเป็นร้อยละของโครงการทั้งหมด</w:t>
            </w: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911AAA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98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911AAA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</w:tr>
      <w:tr w:rsidR="003D75BF" w:rsidRPr="00FA3856" w:rsidTr="00DB738E">
        <w:tc>
          <w:tcPr>
            <w:tcW w:w="6941" w:type="dxa"/>
          </w:tcPr>
          <w:p w:rsidR="003D75BF" w:rsidRPr="00FA3856" w:rsidRDefault="003D75BF" w:rsidP="00DB738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1. ยุทธศาสตร์การพัฒนาด้านการคมนาคมและขนส่ง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1.1  แนวทางการพัฒนา  ก่อสร้าง  ปรับปรุง  บำรุงรักษาถนน</w:t>
            </w:r>
            <w:r w:rsidRPr="00FA385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FA3856">
              <w:rPr>
                <w:rFonts w:ascii="TH SarabunIT๙" w:hAnsi="TH SarabunIT๙" w:cs="TH SarabunIT๙"/>
                <w:sz w:val="28"/>
                <w:cs/>
              </w:rPr>
              <w:t>ทางเท้า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สะพาน  ท่อระบายน้ำ ท่าเทียบเรือ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1.2  แนวทางการพัฒนา ระบบสาธารณูปโภค</w:t>
            </w:r>
          </w:p>
        </w:tc>
        <w:tc>
          <w:tcPr>
            <w:tcW w:w="1701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611CF4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Pr="00FA3856" w:rsidRDefault="00281BFE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43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0E04" w:rsidRDefault="00350E04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350E04" w:rsidRDefault="00350E04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0E04" w:rsidRPr="00065DF0" w:rsidRDefault="00371F76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2.67</w:t>
            </w:r>
          </w:p>
        </w:tc>
        <w:tc>
          <w:tcPr>
            <w:tcW w:w="1701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611CF4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Pr="00FA3856" w:rsidRDefault="00281BFE" w:rsidP="00281B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220</w:t>
            </w:r>
            <w:r w:rsidR="003D75B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350E04" w:rsidRPr="00065DF0" w:rsidRDefault="00350E04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D75BF" w:rsidRPr="00FA3856" w:rsidTr="00DB738E">
        <w:tc>
          <w:tcPr>
            <w:tcW w:w="694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701" w:type="dxa"/>
          </w:tcPr>
          <w:p w:rsidR="003D75BF" w:rsidRPr="00FA3856" w:rsidRDefault="00281BFE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43" w:type="dxa"/>
          </w:tcPr>
          <w:p w:rsidR="003D75BF" w:rsidRPr="00065DF0" w:rsidRDefault="00350E04" w:rsidP="00371F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2.6</w:t>
            </w:r>
            <w:r w:rsidR="00371F76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701" w:type="dxa"/>
          </w:tcPr>
          <w:p w:rsidR="003D75BF" w:rsidRPr="00FA3856" w:rsidRDefault="00281BFE" w:rsidP="00281B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="00611CF4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984" w:type="dxa"/>
          </w:tcPr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D75BF" w:rsidRPr="00FA3856" w:rsidTr="00DB738E">
        <w:tc>
          <w:tcPr>
            <w:tcW w:w="6941" w:type="dxa"/>
          </w:tcPr>
          <w:p w:rsidR="003D75BF" w:rsidRPr="00FA3856" w:rsidRDefault="003D75BF" w:rsidP="00DB738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2. ยุทธศาสตร์การพัฒนาด้านเศรษฐกิจ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2.1  แนวทางการพัฒนา ส่งเสริมอาชีพ และเพิ่มรายได้ให้แก่ประชาชน</w:t>
            </w:r>
          </w:p>
        </w:tc>
        <w:tc>
          <w:tcPr>
            <w:tcW w:w="1701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43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0E04" w:rsidRPr="00065DF0" w:rsidRDefault="00350E04" w:rsidP="00371F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2.6</w:t>
            </w:r>
            <w:r w:rsidR="00371F76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701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Pr="00FA3856" w:rsidRDefault="00281BFE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3D75BF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984" w:type="dxa"/>
          </w:tcPr>
          <w:p w:rsidR="00350E04" w:rsidRPr="00065DF0" w:rsidRDefault="00350E04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D75BF" w:rsidRPr="00FA3856" w:rsidTr="00DB738E">
        <w:tc>
          <w:tcPr>
            <w:tcW w:w="694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70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43" w:type="dxa"/>
          </w:tcPr>
          <w:p w:rsidR="003D75BF" w:rsidRPr="00065DF0" w:rsidRDefault="00350E04" w:rsidP="00371F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2.6</w:t>
            </w:r>
            <w:r w:rsidR="00371F76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701" w:type="dxa"/>
          </w:tcPr>
          <w:p w:rsidR="003D75BF" w:rsidRPr="00FA3856" w:rsidRDefault="00611CF4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3D75BF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984" w:type="dxa"/>
          </w:tcPr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D75BF" w:rsidRPr="00FA3856" w:rsidTr="00DB738E">
        <w:tc>
          <w:tcPr>
            <w:tcW w:w="6941" w:type="dxa"/>
          </w:tcPr>
          <w:p w:rsidR="003D75BF" w:rsidRPr="00FA3856" w:rsidRDefault="003D75BF" w:rsidP="00DB738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3. ยุทธศาสตร์การพัฒนาด้านสังคม และการศึกษา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3.1  แนวทางการพัฒนาส่งเสริมสุขภาพประชาชน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3.2  แนวทางการพัฒนาส่งเสริมความรู้ความเข้าใจถึงพิษภัยของยาเสพติด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3.3  แนวทางการพัฒนาส่งเสริมให้เยาวชนและประชาชนได้รับโอกาสทางการศึกษา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3.4  แนวทางการพัฒนาส่งเสริม และอนุรักษ์วัฒนธรรมประเพณี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3.5  แนวทางการพัฒนาส่งเสริมสวัสดิการและนันทนาการ</w:t>
            </w:r>
          </w:p>
        </w:tc>
        <w:tc>
          <w:tcPr>
            <w:tcW w:w="1701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350E04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  <w:p w:rsidR="003D75BF" w:rsidRDefault="00350E04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C73912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  <w:p w:rsidR="003D75BF" w:rsidRPr="00FA3856" w:rsidRDefault="00281BFE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1843" w:type="dxa"/>
          </w:tcPr>
          <w:p w:rsidR="005033EA" w:rsidRDefault="005033EA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0E04" w:rsidRDefault="00371F76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9.33</w:t>
            </w:r>
          </w:p>
          <w:p w:rsidR="00371F76" w:rsidRDefault="00371F76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2.67</w:t>
            </w:r>
          </w:p>
          <w:p w:rsidR="00371F76" w:rsidRDefault="00371F76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12.00</w:t>
            </w:r>
          </w:p>
          <w:p w:rsidR="00371F76" w:rsidRDefault="00371F76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1F76" w:rsidRDefault="00371F76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14.67</w:t>
            </w:r>
          </w:p>
          <w:p w:rsidR="00371F76" w:rsidRPr="00065DF0" w:rsidRDefault="00371F76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22.67</w:t>
            </w:r>
          </w:p>
        </w:tc>
        <w:tc>
          <w:tcPr>
            <w:tcW w:w="1701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281BFE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  <w:r w:rsidR="003D75BF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3D75BF" w:rsidRDefault="00281BFE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 w:rsidR="003D75B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611CF4">
              <w:rPr>
                <w:rFonts w:ascii="TH SarabunIT๙" w:hAnsi="TH SarabunIT๙" w:cs="TH SarabunIT๙" w:hint="cs"/>
                <w:sz w:val="28"/>
                <w:cs/>
              </w:rPr>
              <w:t>474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611CF4">
              <w:rPr>
                <w:rFonts w:ascii="TH SarabunIT๙" w:hAnsi="TH SarabunIT๙" w:cs="TH SarabunIT๙" w:hint="cs"/>
                <w:sz w:val="28"/>
                <w:cs/>
              </w:rPr>
              <w:t>41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611CF4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530,000</w:t>
            </w:r>
          </w:p>
          <w:p w:rsidR="00611CF4" w:rsidRPr="00FA3856" w:rsidRDefault="00611CF4" w:rsidP="00281B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</w:t>
            </w:r>
            <w:r w:rsidR="00281BFE">
              <w:rPr>
                <w:rFonts w:ascii="TH SarabunIT๙" w:hAnsi="TH SarabunIT๙" w:cs="TH SarabunIT๙" w:hint="cs"/>
                <w:sz w:val="28"/>
                <w:cs/>
              </w:rPr>
              <w:t>509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,615</w:t>
            </w:r>
          </w:p>
        </w:tc>
        <w:tc>
          <w:tcPr>
            <w:tcW w:w="1984" w:type="dxa"/>
          </w:tcPr>
          <w:p w:rsidR="00350E04" w:rsidRPr="00065DF0" w:rsidRDefault="00350E04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D75BF" w:rsidRPr="00FA3856" w:rsidTr="00DB738E">
        <w:tc>
          <w:tcPr>
            <w:tcW w:w="694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701" w:type="dxa"/>
          </w:tcPr>
          <w:p w:rsidR="003D75BF" w:rsidRPr="00FA3856" w:rsidRDefault="00350E04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</w:t>
            </w:r>
          </w:p>
        </w:tc>
        <w:tc>
          <w:tcPr>
            <w:tcW w:w="1843" w:type="dxa"/>
          </w:tcPr>
          <w:p w:rsidR="003D75BF" w:rsidRPr="00065DF0" w:rsidRDefault="00371F76" w:rsidP="00371F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61.33</w:t>
            </w:r>
          </w:p>
        </w:tc>
        <w:tc>
          <w:tcPr>
            <w:tcW w:w="1701" w:type="dxa"/>
          </w:tcPr>
          <w:p w:rsidR="003D75BF" w:rsidRPr="00FA3856" w:rsidRDefault="00281BFE" w:rsidP="00281B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9,349,025</w:t>
            </w:r>
          </w:p>
        </w:tc>
        <w:tc>
          <w:tcPr>
            <w:tcW w:w="1984" w:type="dxa"/>
          </w:tcPr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D75BF" w:rsidRPr="00FA3856" w:rsidRDefault="003D75BF" w:rsidP="003D75BF">
      <w:pPr>
        <w:rPr>
          <w:rFonts w:ascii="TH SarabunIT๙" w:hAnsi="TH SarabunIT๙" w:cs="TH SarabunIT๙"/>
          <w:sz w:val="28"/>
        </w:rPr>
      </w:pPr>
    </w:p>
    <w:p w:rsidR="003D75BF" w:rsidRPr="00FA3856" w:rsidRDefault="003D75BF" w:rsidP="003D75BF">
      <w:pPr>
        <w:rPr>
          <w:rFonts w:ascii="TH SarabunIT๙" w:hAnsi="TH SarabunIT๙" w:cs="TH SarabunIT๙"/>
          <w:sz w:val="28"/>
        </w:rPr>
      </w:pPr>
    </w:p>
    <w:p w:rsidR="003D75BF" w:rsidRPr="00FA3856" w:rsidRDefault="003D75BF" w:rsidP="003D75BF">
      <w:pPr>
        <w:rPr>
          <w:rFonts w:ascii="TH SarabunIT๙" w:hAnsi="TH SarabunIT๙" w:cs="TH SarabunIT๙"/>
          <w:sz w:val="28"/>
        </w:rPr>
      </w:pPr>
    </w:p>
    <w:p w:rsidR="003D75BF" w:rsidRPr="00FA3856" w:rsidRDefault="003D75BF" w:rsidP="003D75BF">
      <w:pPr>
        <w:rPr>
          <w:rFonts w:ascii="TH SarabunIT๙" w:hAnsi="TH SarabunIT๙" w:cs="TH SarabunIT๙"/>
          <w:sz w:val="28"/>
        </w:rPr>
      </w:pPr>
    </w:p>
    <w:p w:rsidR="003D75BF" w:rsidRDefault="003D75BF" w:rsidP="003D75BF">
      <w:pPr>
        <w:rPr>
          <w:rFonts w:ascii="TH SarabunIT๙" w:hAnsi="TH SarabunIT๙" w:cs="TH SarabunIT๙"/>
          <w:sz w:val="28"/>
        </w:rPr>
      </w:pPr>
    </w:p>
    <w:p w:rsidR="003D75BF" w:rsidRDefault="003D75BF" w:rsidP="003D75BF">
      <w:pPr>
        <w:rPr>
          <w:rFonts w:ascii="TH SarabunIT๙" w:hAnsi="TH SarabunIT๙" w:cs="TH SarabunIT๙"/>
          <w:sz w:val="28"/>
        </w:rPr>
      </w:pPr>
    </w:p>
    <w:p w:rsidR="003D75BF" w:rsidRDefault="003D75BF" w:rsidP="003D75BF">
      <w:pPr>
        <w:rPr>
          <w:rFonts w:ascii="TH SarabunIT๙" w:hAnsi="TH SarabunIT๙" w:cs="TH SarabunIT๙"/>
          <w:sz w:val="28"/>
        </w:rPr>
      </w:pPr>
    </w:p>
    <w:p w:rsidR="003D75BF" w:rsidRPr="00FA3856" w:rsidRDefault="003D75BF" w:rsidP="003D75BF">
      <w:pPr>
        <w:rPr>
          <w:rFonts w:ascii="TH SarabunIT๙" w:hAnsi="TH SarabunIT๙" w:cs="TH SarabunIT๙"/>
          <w:sz w:val="28"/>
        </w:rPr>
      </w:pPr>
    </w:p>
    <w:p w:rsidR="003D75BF" w:rsidRPr="00FA3856" w:rsidRDefault="003D75BF" w:rsidP="003D75BF">
      <w:pPr>
        <w:rPr>
          <w:rFonts w:ascii="TH SarabunIT๙" w:hAnsi="TH SarabunIT๙" w:cs="TH SarabunIT๙"/>
          <w:sz w:val="28"/>
        </w:rPr>
      </w:pPr>
    </w:p>
    <w:p w:rsidR="003D75BF" w:rsidRPr="00FA3856" w:rsidRDefault="003D75BF" w:rsidP="003D75BF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-2-</w:t>
      </w:r>
    </w:p>
    <w:p w:rsidR="003D75BF" w:rsidRPr="00FA3856" w:rsidRDefault="003D75BF" w:rsidP="003D75BF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1560"/>
        <w:gridCol w:w="1701"/>
        <w:gridCol w:w="1701"/>
        <w:gridCol w:w="1842"/>
        <w:gridCol w:w="1524"/>
      </w:tblGrid>
      <w:tr w:rsidR="003D75BF" w:rsidRPr="00FA3856" w:rsidTr="00DB738E">
        <w:tc>
          <w:tcPr>
            <w:tcW w:w="7366" w:type="dxa"/>
          </w:tcPr>
          <w:p w:rsidR="003D75BF" w:rsidRPr="00FA3856" w:rsidRDefault="003D75BF" w:rsidP="00DB738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ยุทธศาสตร์/แนวทางการพัฒนา</w:t>
            </w:r>
          </w:p>
        </w:tc>
        <w:tc>
          <w:tcPr>
            <w:tcW w:w="1560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จำนวนโครงการที่ดำเนินการ</w:t>
            </w:r>
          </w:p>
        </w:tc>
        <w:tc>
          <w:tcPr>
            <w:tcW w:w="170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คิดเป็นร้อยละของโครงการทั้งหมด</w:t>
            </w: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911AAA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842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D75BF" w:rsidRPr="00911AAA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หน่วยดำเนินการ</w:t>
            </w:r>
          </w:p>
        </w:tc>
      </w:tr>
      <w:tr w:rsidR="003D75BF" w:rsidRPr="00FA3856" w:rsidTr="00DB738E">
        <w:tc>
          <w:tcPr>
            <w:tcW w:w="7366" w:type="dxa"/>
          </w:tcPr>
          <w:p w:rsidR="003D75BF" w:rsidRPr="00FA3856" w:rsidRDefault="003D75BF" w:rsidP="00DB738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4. ยุทธศาสตร์การพัฒนาด้านการเมืองการบริหาร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</w:r>
            <w:r w:rsidRPr="00FA3856">
              <w:rPr>
                <w:rFonts w:ascii="TH SarabunIT๙" w:hAnsi="TH SarabunIT๙" w:cs="TH SarabunIT๙"/>
                <w:sz w:val="28"/>
                <w:cs/>
              </w:rPr>
              <w:t>4.1  แนวทางการพัฒนาส่งเสริมทักษะความรู้แก่บุคลากรและสรรหาบุคลากร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4.2  แนวทางการพัฒนาส่งเสริมให้ประชาชนรับรู้ข่าวสารและเข้าใจบทบาทของเทศบาล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4.3  แนวทางการพัฒนาส่งเสริมการมีส่วนร่วมของประชาชน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4.4  แนวทางการปรับปรุงสถานที่ปฏิบัติงาน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4.5  แนวทางการจัดหาและปรับปรุง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เครื่องใช้สำนักงาน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4.6  แนวทางการพัฒนาส่งเสริมระบบป้องกัน และบรรเทาสาธารณภัย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4.7  แนวทางการพัฒนาปรับปรุง และพัฒนารายได้ของเทศบาล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4.8  แนวทางการพัฒนาปรับปรุงด้านงานทะเบียน</w:t>
            </w:r>
          </w:p>
        </w:tc>
        <w:tc>
          <w:tcPr>
            <w:tcW w:w="1560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611CF4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3D75BF" w:rsidRDefault="00611CF4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:rsidR="003D75BF" w:rsidRDefault="00611CF4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:rsidR="003D75BF" w:rsidRDefault="00281BFE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5033EA" w:rsidRDefault="005033EA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0E04" w:rsidRDefault="00350E04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5.26</w:t>
            </w:r>
          </w:p>
          <w:p w:rsidR="00350E04" w:rsidRDefault="00350E04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50E04" w:rsidRDefault="00350E04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2.63</w:t>
            </w:r>
          </w:p>
          <w:p w:rsidR="00350E04" w:rsidRDefault="00350E04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2.63</w:t>
            </w:r>
          </w:p>
          <w:p w:rsidR="00350E04" w:rsidRDefault="00350E04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14.47</w:t>
            </w:r>
          </w:p>
          <w:p w:rsidR="00350E04" w:rsidRDefault="00350E04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3.95</w:t>
            </w:r>
          </w:p>
          <w:p w:rsidR="00350E04" w:rsidRDefault="00350E04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1.32</w:t>
            </w:r>
          </w:p>
          <w:p w:rsidR="00350E04" w:rsidRPr="00065DF0" w:rsidRDefault="00350E04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3D75BF" w:rsidRPr="00D4079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Pr="00D4079F" w:rsidRDefault="00281BFE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311</w:t>
            </w:r>
            <w:r w:rsidR="003D75BF" w:rsidRPr="00D4079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3D75BF" w:rsidRPr="00D4079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3D75BF" w:rsidRPr="00D4079F" w:rsidRDefault="00611CF4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="003D75BF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3D75BF" w:rsidRPr="00D4079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3D75BF" w:rsidRPr="00D4079F" w:rsidRDefault="00611CF4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2,461</w:t>
            </w:r>
            <w:r w:rsidR="003D75B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3D75BF" w:rsidRPr="00D4079F" w:rsidRDefault="00281BFE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602</w:t>
            </w:r>
            <w:r w:rsidR="003D75BF" w:rsidRPr="00D4079F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611CF4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3D75BF" w:rsidRPr="00D4079F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  <w:p w:rsidR="003D75BF" w:rsidRPr="00D4079F" w:rsidRDefault="00611CF4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280</w:t>
            </w:r>
            <w:r w:rsidR="003D75BF" w:rsidRPr="00D4079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3D75BF" w:rsidRPr="00D4079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="00281BFE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D4079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3D75BF" w:rsidRPr="00D4079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079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FF64A8" w:rsidRDefault="00FF64A8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0E04" w:rsidRDefault="00350E04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1.02</w:t>
            </w:r>
          </w:p>
          <w:p w:rsidR="00350E04" w:rsidRDefault="00350E04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50E04" w:rsidRDefault="000A02C5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0.85</w:t>
            </w:r>
          </w:p>
          <w:p w:rsidR="000A02C5" w:rsidRDefault="000A02C5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8.03</w:t>
            </w:r>
          </w:p>
          <w:p w:rsidR="000A02C5" w:rsidRDefault="000A02C5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1.97</w:t>
            </w:r>
          </w:p>
          <w:p w:rsidR="000A02C5" w:rsidRDefault="000A02C5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0.91</w:t>
            </w:r>
          </w:p>
          <w:p w:rsidR="000A02C5" w:rsidRPr="00D4079F" w:rsidRDefault="000A02C5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0.54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</w:t>
            </w: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D75BF" w:rsidRPr="00FA3856" w:rsidTr="00DB738E">
        <w:tc>
          <w:tcPr>
            <w:tcW w:w="7366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560" w:type="dxa"/>
          </w:tcPr>
          <w:p w:rsidR="003D75BF" w:rsidRPr="00FA3856" w:rsidRDefault="00E527E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1701" w:type="dxa"/>
          </w:tcPr>
          <w:p w:rsidR="003D75BF" w:rsidRPr="00065DF0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3D75BF" w:rsidRPr="00FA3856" w:rsidRDefault="00281BFE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4,340,600</w:t>
            </w:r>
          </w:p>
        </w:tc>
        <w:tc>
          <w:tcPr>
            <w:tcW w:w="1842" w:type="dxa"/>
          </w:tcPr>
          <w:p w:rsidR="003D75BF" w:rsidRPr="00FA3856" w:rsidRDefault="000A02C5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14.17</w:t>
            </w: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D75BF" w:rsidRPr="00FA3856" w:rsidTr="00DB738E">
        <w:tc>
          <w:tcPr>
            <w:tcW w:w="7366" w:type="dxa"/>
          </w:tcPr>
          <w:p w:rsidR="003D75BF" w:rsidRPr="00FA3856" w:rsidRDefault="003D75BF" w:rsidP="00DB738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A3856">
              <w:rPr>
                <w:rFonts w:ascii="TH SarabunIT๙" w:hAnsi="TH SarabunIT๙" w:cs="TH SarabunIT๙"/>
                <w:b/>
                <w:bCs/>
                <w:sz w:val="28"/>
                <w:cs/>
              </w:rPr>
              <w:t>5. ยุทธศาสตร์การพัฒนาด้านทรัพยากรธรรมชาติ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5.1  แนวทางการพัฒนาสร้างจิตสำนึกในการอนุรักษ์ทรัพยากรธรรมชาติและสิ่งแวดล้อม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5.2  แนวทางการบำบัดฟื้นฟูทรัพยากรธรรมชาติและสิ่งแวดล้อม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5.3  แนวทางการพัฒนาส่งเสริมการป้องกันและเฝ้าระวัง</w:t>
            </w:r>
          </w:p>
          <w:p w:rsidR="003D75BF" w:rsidRPr="00FA3856" w:rsidRDefault="003D75BF" w:rsidP="00DB73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ab/>
              <w:t>5.4  แนวทางการพัฒนากำจัดขยะและบำบัดน้ำเสีย</w:t>
            </w:r>
          </w:p>
        </w:tc>
        <w:tc>
          <w:tcPr>
            <w:tcW w:w="1560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D75BF" w:rsidRPr="00FA3856" w:rsidRDefault="00611CF4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701" w:type="dxa"/>
          </w:tcPr>
          <w:p w:rsidR="005033EA" w:rsidRPr="00065DF0" w:rsidRDefault="005033EA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D75BF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842" w:type="dxa"/>
          </w:tcPr>
          <w:p w:rsidR="005033EA" w:rsidRDefault="005033EA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A02C5" w:rsidRDefault="000A02C5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0.07</w:t>
            </w:r>
          </w:p>
          <w:p w:rsidR="000A02C5" w:rsidRDefault="000A02C5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A02C5" w:rsidRDefault="000A02C5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A02C5" w:rsidRPr="00065DF0" w:rsidRDefault="000A02C5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0.16</w:t>
            </w: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D75BF" w:rsidRPr="00FA3856" w:rsidTr="00DB738E">
        <w:tc>
          <w:tcPr>
            <w:tcW w:w="7366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560" w:type="dxa"/>
          </w:tcPr>
          <w:p w:rsidR="003D75BF" w:rsidRPr="00FA3856" w:rsidRDefault="005033EA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70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3D75BF" w:rsidRPr="00FA3856" w:rsidRDefault="005033EA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70,000</w:t>
            </w:r>
          </w:p>
        </w:tc>
        <w:tc>
          <w:tcPr>
            <w:tcW w:w="1842" w:type="dxa"/>
          </w:tcPr>
          <w:p w:rsidR="003D75BF" w:rsidRPr="00065DF0" w:rsidRDefault="000A02C5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0.23</w:t>
            </w: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D75BF" w:rsidRPr="00FA3856" w:rsidTr="00DB738E">
        <w:tc>
          <w:tcPr>
            <w:tcW w:w="7366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856">
              <w:rPr>
                <w:rFonts w:ascii="TH SarabunIT๙" w:hAnsi="TH SarabunIT๙" w:cs="TH SarabunIT๙"/>
                <w:sz w:val="28"/>
                <w:cs/>
              </w:rPr>
              <w:t>รวมทั้งสิ้น</w:t>
            </w:r>
          </w:p>
        </w:tc>
        <w:tc>
          <w:tcPr>
            <w:tcW w:w="1560" w:type="dxa"/>
          </w:tcPr>
          <w:p w:rsidR="003D75BF" w:rsidRPr="00FA3856" w:rsidRDefault="005033EA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69</w:t>
            </w:r>
          </w:p>
        </w:tc>
        <w:tc>
          <w:tcPr>
            <w:tcW w:w="1701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100</w:t>
            </w:r>
          </w:p>
        </w:tc>
        <w:tc>
          <w:tcPr>
            <w:tcW w:w="1701" w:type="dxa"/>
          </w:tcPr>
          <w:p w:rsidR="003D75BF" w:rsidRPr="00D4079F" w:rsidRDefault="000A02C5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14,029,625</w:t>
            </w:r>
          </w:p>
        </w:tc>
        <w:tc>
          <w:tcPr>
            <w:tcW w:w="1842" w:type="dxa"/>
          </w:tcPr>
          <w:p w:rsidR="003D75BF" w:rsidRPr="00065DF0" w:rsidRDefault="000A02C5" w:rsidP="00DB73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45.80</w:t>
            </w:r>
          </w:p>
        </w:tc>
        <w:tc>
          <w:tcPr>
            <w:tcW w:w="1524" w:type="dxa"/>
          </w:tcPr>
          <w:p w:rsidR="003D75BF" w:rsidRPr="00FA3856" w:rsidRDefault="003D75BF" w:rsidP="00DB738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D75BF" w:rsidRPr="00FA3856" w:rsidRDefault="003D75BF" w:rsidP="003D75BF">
      <w:pPr>
        <w:rPr>
          <w:rFonts w:ascii="TH SarabunIT๙" w:hAnsi="TH SarabunIT๙" w:cs="TH SarabunIT๙"/>
          <w:sz w:val="28"/>
          <w:cs/>
        </w:rPr>
      </w:pPr>
    </w:p>
    <w:p w:rsidR="003D75BF" w:rsidRPr="00FA3856" w:rsidRDefault="003D75BF" w:rsidP="003D75BF">
      <w:pPr>
        <w:rPr>
          <w:rFonts w:ascii="TH SarabunIT๙" w:hAnsi="TH SarabunIT๙" w:cs="TH SarabunIT๙"/>
          <w:color w:val="FF0000"/>
          <w:sz w:val="28"/>
        </w:rPr>
      </w:pPr>
    </w:p>
    <w:p w:rsidR="003D75BF" w:rsidRPr="00223305" w:rsidRDefault="003D75BF" w:rsidP="003D75B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233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223305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23305">
        <w:rPr>
          <w:rFonts w:ascii="TH SarabunIT๙" w:hAnsi="TH SarabunIT๙" w:cs="TH SarabunIT๙"/>
          <w:sz w:val="32"/>
          <w:szCs w:val="32"/>
        </w:rPr>
        <w:t xml:space="preserve"> </w:t>
      </w:r>
      <w:r w:rsidRPr="00223305">
        <w:rPr>
          <w:rFonts w:ascii="TH SarabunIT๙" w:hAnsi="TH SarabunIT๙" w:cs="TH SarabunIT๙"/>
          <w:sz w:val="32"/>
          <w:szCs w:val="32"/>
          <w:cs/>
        </w:rPr>
        <w:t>ร้อยละของงบประมาณทั้งหมดคิด</w:t>
      </w:r>
      <w:r>
        <w:rPr>
          <w:rFonts w:ascii="TH SarabunIT๙" w:hAnsi="TH SarabunIT๙" w:cs="TH SarabunIT๙"/>
          <w:sz w:val="32"/>
          <w:szCs w:val="32"/>
          <w:cs/>
        </w:rPr>
        <w:t>จากงบประมาณ  รายจ่ายประจำปี 256</w:t>
      </w:r>
      <w:r w:rsidR="005033E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23305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223305">
        <w:rPr>
          <w:rFonts w:ascii="TH SarabunIT๙" w:hAnsi="TH SarabunIT๙" w:cs="TH SarabunIT๙"/>
          <w:sz w:val="32"/>
          <w:szCs w:val="32"/>
          <w:cs/>
        </w:rPr>
        <w:t>,</w:t>
      </w:r>
      <w:r w:rsidR="005033EA">
        <w:rPr>
          <w:rFonts w:ascii="TH SarabunIT๙" w:hAnsi="TH SarabunIT๙" w:cs="TH SarabunIT๙" w:hint="cs"/>
          <w:sz w:val="32"/>
          <w:szCs w:val="32"/>
          <w:cs/>
        </w:rPr>
        <w:t>630</w:t>
      </w:r>
      <w:r w:rsidRPr="00223305">
        <w:rPr>
          <w:rFonts w:ascii="TH SarabunIT๙" w:hAnsi="TH SarabunIT๙" w:cs="TH SarabunIT๙"/>
          <w:sz w:val="32"/>
          <w:szCs w:val="32"/>
          <w:cs/>
        </w:rPr>
        <w:t>,</w:t>
      </w:r>
      <w:r w:rsidR="005033EA">
        <w:rPr>
          <w:rFonts w:ascii="TH SarabunIT๙" w:hAnsi="TH SarabunIT๙" w:cs="TH SarabunIT๙" w:hint="cs"/>
          <w:sz w:val="32"/>
          <w:szCs w:val="32"/>
          <w:cs/>
        </w:rPr>
        <w:t>214</w:t>
      </w:r>
      <w:r w:rsidRPr="00223305">
        <w:rPr>
          <w:rFonts w:ascii="TH SarabunIT๙" w:hAnsi="TH SarabunIT๙" w:cs="TH SarabunIT๙"/>
          <w:sz w:val="32"/>
          <w:szCs w:val="32"/>
          <w:cs/>
        </w:rPr>
        <w:t>.-บาท</w:t>
      </w:r>
    </w:p>
    <w:p w:rsidR="003D75BF" w:rsidRPr="00223305" w:rsidRDefault="003D75BF" w:rsidP="003D75B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D75BF" w:rsidRPr="00FA3856" w:rsidRDefault="003D75BF" w:rsidP="003D75BF">
      <w:pPr>
        <w:ind w:firstLine="720"/>
        <w:rPr>
          <w:rFonts w:ascii="TH SarabunIT๙" w:hAnsi="TH SarabunIT๙" w:cs="TH SarabunIT๙"/>
          <w:sz w:val="28"/>
        </w:rPr>
      </w:pPr>
    </w:p>
    <w:p w:rsidR="003D75BF" w:rsidRPr="00FA3856" w:rsidRDefault="003D75BF" w:rsidP="003D75BF">
      <w:pPr>
        <w:ind w:firstLine="720"/>
        <w:rPr>
          <w:rFonts w:ascii="TH SarabunIT๙" w:hAnsi="TH SarabunIT๙" w:cs="TH SarabunIT๙"/>
          <w:sz w:val="28"/>
        </w:rPr>
      </w:pPr>
    </w:p>
    <w:p w:rsidR="003D75BF" w:rsidRPr="00FA3856" w:rsidRDefault="003D75BF" w:rsidP="003D75BF">
      <w:pPr>
        <w:ind w:firstLine="720"/>
        <w:rPr>
          <w:rFonts w:ascii="TH SarabunIT๙" w:hAnsi="TH SarabunIT๙" w:cs="TH SarabunIT๙"/>
          <w:sz w:val="28"/>
        </w:rPr>
      </w:pPr>
    </w:p>
    <w:p w:rsidR="003D75BF" w:rsidRPr="008013D0" w:rsidRDefault="003D75BF" w:rsidP="003D75BF"/>
    <w:p w:rsidR="00C7277F" w:rsidRDefault="00C7277F"/>
    <w:sectPr w:rsidR="00C7277F" w:rsidSect="00271C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BF"/>
    <w:rsid w:val="000A02C5"/>
    <w:rsid w:val="00281BFE"/>
    <w:rsid w:val="00350E04"/>
    <w:rsid w:val="00365E51"/>
    <w:rsid w:val="00371F76"/>
    <w:rsid w:val="003D75BF"/>
    <w:rsid w:val="005033EA"/>
    <w:rsid w:val="00611CF4"/>
    <w:rsid w:val="00C7277F"/>
    <w:rsid w:val="00C73912"/>
    <w:rsid w:val="00E527EF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B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B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  COM</dc:creator>
  <cp:lastModifiedBy>My</cp:lastModifiedBy>
  <cp:revision>2</cp:revision>
  <dcterms:created xsi:type="dcterms:W3CDTF">2021-04-20T03:47:00Z</dcterms:created>
  <dcterms:modified xsi:type="dcterms:W3CDTF">2021-04-20T03:47:00Z</dcterms:modified>
</cp:coreProperties>
</file>